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关于《青海省资源税税目税率及优惠政策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实施方案（征求意见稿）》的起草说明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2019年8月26日十三届全国人大常委会第十二次会议审议通过了《中华人民共和国资源税法》（以下简称《资源税法》），自2020年9月1日施行。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eastAsia="zh-CN"/>
        </w:rPr>
        <w:t>为确保《资源税法》在我省顺利施行，根据《资源税法》授权，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u w:val="none"/>
          <w:lang w:eastAsia="zh-CN"/>
        </w:rPr>
        <w:t>省财政厅、省税务局在广泛开展调研和征求意见的基础上，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eastAsia="zh-CN"/>
        </w:rPr>
        <w:t>研究起草了《青海省资源税税目税率及优惠政策实施方案（征求意见稿）》（以下简称《方案（征求意见稿）》）。现就有关情况说明如下。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一、起草依据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《资源税法》第二条、第三条、第七条规定了三个事项，授权由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省、自治区、直辖市人民政府提出，报同级人民代表大会常务委员会决定，并报全国人民代表大会常务委员会和国务院备案。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资源税法》所附《税目税率表》中规定实行幅度税率的，统筹考虑该应税资源的品位、开采条件以及对生态环境的影响等情况，在规定的税率幅度内确定具体适用税率；《税目税率表》中规定征税对象为原矿或者选矿的，分别确定具体适用税率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《税目税率表》中规定可以选择实行从价计征或者从量计征的，确定具体计征方式。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对</w:t>
      </w:r>
      <w:r>
        <w:rPr>
          <w:rFonts w:ascii="Times New Roman" w:hAnsi="Times New Roman" w:eastAsia="仿宋_GB2312"/>
          <w:b w:val="0"/>
          <w:bCs w:val="0"/>
          <w:color w:val="000000"/>
          <w:sz w:val="32"/>
          <w:szCs w:val="32"/>
        </w:rPr>
        <w:t>意外事故或自然灾害造成重大损失，以及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</w:rPr>
        <w:t>开采</w:t>
      </w:r>
      <w:r>
        <w:rPr>
          <w:rFonts w:ascii="Times New Roman" w:hAnsi="Times New Roman" w:eastAsia="仿宋_GB2312"/>
          <w:b w:val="0"/>
          <w:bCs w:val="0"/>
          <w:color w:val="000000"/>
          <w:sz w:val="32"/>
          <w:szCs w:val="32"/>
        </w:rPr>
        <w:t>共伴生矿、低品位矿、尾矿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eastAsia="zh-CN"/>
        </w:rPr>
        <w:t>，可以确定</w:t>
      </w:r>
      <w:r>
        <w:rPr>
          <w:rFonts w:ascii="Times New Roman" w:hAnsi="Times New Roman" w:eastAsia="仿宋_GB2312"/>
          <w:b w:val="0"/>
          <w:bCs w:val="0"/>
          <w:color w:val="000000"/>
          <w:sz w:val="32"/>
          <w:szCs w:val="32"/>
        </w:rPr>
        <w:t>免征或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</w:rPr>
        <w:t>者</w:t>
      </w:r>
      <w:r>
        <w:rPr>
          <w:rFonts w:ascii="Times New Roman" w:hAnsi="Times New Roman" w:eastAsia="仿宋_GB2312"/>
          <w:b w:val="0"/>
          <w:bCs w:val="0"/>
          <w:color w:val="000000"/>
          <w:sz w:val="32"/>
          <w:szCs w:val="32"/>
        </w:rPr>
        <w:t>减征资源税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eastAsia="zh-CN"/>
        </w:rPr>
        <w:t>优惠政策。</w:t>
      </w:r>
      <w:r>
        <w:rPr>
          <w:rFonts w:hint="eastAsia" w:ascii="Times New Roman" w:hAnsi="Times New Roman" w:eastAsia="仿宋_GB2312" w:cstheme="minorBidi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据此，省财政厅、省税务局按照上述要求，研究提出了我省政策方案，起草了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《方案（征求意见稿）》。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起草的总体思路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2"/>
          <w:sz w:val="32"/>
          <w:szCs w:val="32"/>
          <w:lang w:val="en-US" w:eastAsia="zh-CN" w:bidi="ar-SA"/>
        </w:rPr>
        <w:t>立足税收法定，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fill="FFFFFF"/>
          <w:lang w:eastAsia="zh-CN"/>
        </w:rPr>
        <w:t>充分发挥资源税的调节作用，按照《资源税法》的规定科学拟定我省资源税税目、税率、计征方式和优惠政策。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fill="FFFFFF"/>
          <w:lang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fill="FFFFFF"/>
          <w:lang w:eastAsia="zh-CN"/>
        </w:rPr>
        <w:t>发挥好资源税政策的导向和引领作用，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鼓励企业对矿产品进行精深加工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none"/>
          <w:lang w:eastAsia="zh-CN"/>
        </w:rPr>
        <w:t>对原矿和选矿实行差别税率，原矿税率要高于选矿税率。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fill="FFFFFF"/>
          <w:lang w:eastAsia="zh-CN"/>
        </w:rPr>
        <w:t>巩固我省资源税改革成果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，综合考量资源税改革时税目税率的设置等因素，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同时参照周边省份相关情况。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eastAsia="zh-CN"/>
        </w:rPr>
        <w:t>四是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立足操作简便、利于征管，明确争议事项和优惠政策，体现政策可操作性，便利征纳双方。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三、主要内容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《方案（征求意见稿）》紧扣《资源税法》授权事项和总体思路，提出如下意见：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eastAsia="zh-CN"/>
        </w:rPr>
        <w:t>（一）确定了我省征税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val="en-US" w:eastAsia="zh-CN"/>
        </w:rPr>
        <w:t>税目。</w:t>
      </w:r>
      <w:r>
        <w:rPr>
          <w:rFonts w:hint="eastAsia" w:ascii="仿宋_GB2312" w:hAnsi="仿宋_GB2312" w:eastAsia="仿宋_GB2312" w:cs="仿宋_GB2312"/>
          <w:sz w:val="32"/>
          <w:szCs w:val="32"/>
        </w:rPr>
        <w:t>《资源税法》规定了164个税目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，根据我省实际情况，共确定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54个税目。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延续我省现行资源税已列举名称的30个品目（实际为38个矿种），按照税法规定的税目名称列举，将氯化钾、硫酸钾、硫酸钾镁肥统称为钾盐，湖盐统称为钠盐，将天然卤水提取的其他产品中的碳酸锂、氯化锂统称为锂盐、氯化镁统称为镁盐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对已纳入自然资源部门矿产资源开发利用统计的、但资源税改革时未列举名称的14个税目，确定为应税税目。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已探明储量、具备开采条件、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未来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5年内可开发利用的2个税目（银、绿松石）一并确定为应税税目。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（二）合理确定了具体适用税率。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《资源税法》已确定税率的税目，按照《资源税法》规定执行，如石油、天然气、钼。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根据《资源税法》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要求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对征税对象为原矿或者选矿的，按照原矿税率高于选矿税率的原则，结合2016年资源税改革时确定的部分税目原矿和精矿换算比，分别确定具体适用税率。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2016年资源税改革时已列举名称税目的适用税率，在《资源税法》规定幅度内的，原则上保持稳定，对个别税目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选矿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税率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进行了微调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四是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根据矿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产品用途、价格高低等因素，实行差别税率，体现资源税的调节作用。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对改革时未列举名称的、本次立法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需列举名称的金属矿和非金属矿，基本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延续原税率标准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（三）调整了部分税目的计征方式。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《方案（征求意见稿）》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将石灰岩、砂石由从价计征调整为从量和从价复合计征方式，地热、粘土继续实行从量计征，对矿泉水、天然卤水继续采取从价计征。石棉按照《资源税法》要求，取消了从量计征，改为从价计征。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（四）确定了我省优惠政策。</w:t>
      </w:r>
      <w:r>
        <w:rPr>
          <w:rFonts w:ascii="Times New Roman" w:hAnsi="Times New Roman" w:eastAsia="仿宋_GB2312" w:cs="Times New Roman"/>
          <w:sz w:val="32"/>
          <w:szCs w:val="32"/>
        </w:rPr>
        <w:t>根据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《资源税法》</w:t>
      </w:r>
      <w:r>
        <w:rPr>
          <w:rFonts w:ascii="Times New Roman" w:hAnsi="Times New Roman" w:eastAsia="仿宋_GB2312" w:cs="Times New Roman"/>
          <w:sz w:val="32"/>
          <w:szCs w:val="32"/>
        </w:rPr>
        <w:t>授权，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《方案（征求意见稿）》</w:t>
      </w:r>
      <w:r>
        <w:rPr>
          <w:rFonts w:ascii="Times New Roman" w:hAnsi="Times New Roman" w:eastAsia="仿宋_GB2312" w:cs="Times New Roman"/>
          <w:sz w:val="32"/>
          <w:szCs w:val="32"/>
        </w:rPr>
        <w:t>对意外事故或者自然灾害等原因遭受重大损失，开采共伴生矿、尾矿减免税优惠进行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了规定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6A571"/>
    <w:multiLevelType w:val="singleLevel"/>
    <w:tmpl w:val="3AC6A57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17E76"/>
    <w:rsid w:val="02DA44F7"/>
    <w:rsid w:val="04B73D1D"/>
    <w:rsid w:val="054954EE"/>
    <w:rsid w:val="06E37D27"/>
    <w:rsid w:val="06EB39DA"/>
    <w:rsid w:val="095702FC"/>
    <w:rsid w:val="0BED2BB1"/>
    <w:rsid w:val="0C0F6194"/>
    <w:rsid w:val="0CEF2EFC"/>
    <w:rsid w:val="0E381956"/>
    <w:rsid w:val="0ED377FA"/>
    <w:rsid w:val="0F1F39F6"/>
    <w:rsid w:val="162C5027"/>
    <w:rsid w:val="17811E0B"/>
    <w:rsid w:val="19942804"/>
    <w:rsid w:val="19995D66"/>
    <w:rsid w:val="1A955F6A"/>
    <w:rsid w:val="1BEC33C5"/>
    <w:rsid w:val="1CAD64B2"/>
    <w:rsid w:val="1DF74EF7"/>
    <w:rsid w:val="1E5919C3"/>
    <w:rsid w:val="20A44516"/>
    <w:rsid w:val="21B97F28"/>
    <w:rsid w:val="244E2999"/>
    <w:rsid w:val="25EB40BF"/>
    <w:rsid w:val="285F544A"/>
    <w:rsid w:val="2962357E"/>
    <w:rsid w:val="2A2B1C6F"/>
    <w:rsid w:val="2A57515B"/>
    <w:rsid w:val="2A660596"/>
    <w:rsid w:val="2BD13136"/>
    <w:rsid w:val="2C690E46"/>
    <w:rsid w:val="30EC0EE7"/>
    <w:rsid w:val="31880E90"/>
    <w:rsid w:val="31933483"/>
    <w:rsid w:val="32097FB2"/>
    <w:rsid w:val="34C655DB"/>
    <w:rsid w:val="38566028"/>
    <w:rsid w:val="3B517E76"/>
    <w:rsid w:val="3C041FF4"/>
    <w:rsid w:val="3CA43002"/>
    <w:rsid w:val="3D25193B"/>
    <w:rsid w:val="3ED14133"/>
    <w:rsid w:val="3FE44552"/>
    <w:rsid w:val="41195BA9"/>
    <w:rsid w:val="4626080B"/>
    <w:rsid w:val="46296E1E"/>
    <w:rsid w:val="48045DC5"/>
    <w:rsid w:val="49A94BFB"/>
    <w:rsid w:val="4B43558A"/>
    <w:rsid w:val="4C5F16AA"/>
    <w:rsid w:val="4CB63A7F"/>
    <w:rsid w:val="4DD8495B"/>
    <w:rsid w:val="4DE17D7E"/>
    <w:rsid w:val="4E817CF3"/>
    <w:rsid w:val="4E91341F"/>
    <w:rsid w:val="543E379B"/>
    <w:rsid w:val="548637CF"/>
    <w:rsid w:val="55264F92"/>
    <w:rsid w:val="57921221"/>
    <w:rsid w:val="594C2797"/>
    <w:rsid w:val="5DAB06C6"/>
    <w:rsid w:val="5F8249CF"/>
    <w:rsid w:val="5FB161B1"/>
    <w:rsid w:val="61706420"/>
    <w:rsid w:val="626A78F9"/>
    <w:rsid w:val="63612120"/>
    <w:rsid w:val="683871D0"/>
    <w:rsid w:val="68AC209D"/>
    <w:rsid w:val="68BB0E72"/>
    <w:rsid w:val="6A9A3306"/>
    <w:rsid w:val="6AF94D14"/>
    <w:rsid w:val="6B8A3AF6"/>
    <w:rsid w:val="6C166518"/>
    <w:rsid w:val="6C6D42FA"/>
    <w:rsid w:val="6C6D6E86"/>
    <w:rsid w:val="6FC4175F"/>
    <w:rsid w:val="73A858F2"/>
    <w:rsid w:val="749C6D7B"/>
    <w:rsid w:val="77EF5F9D"/>
    <w:rsid w:val="7AB82249"/>
    <w:rsid w:val="7AD276AC"/>
    <w:rsid w:val="7C006AF1"/>
    <w:rsid w:val="7EE8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2020-05-07T07:33:00Z</dcterms:created>
  <dc:creator>ganguangxing</dc:creator>
  <cp:lastModifiedBy>ganguangxing</cp:lastModifiedBy>
  <cp:lastPrinted>2020-05-23T03:07:00Z</cp:lastPrinted>
  <dcterms:modified xsi:type="dcterms:W3CDTF">2020-05-27T07:50:09Z</dcterms:modified>
  <dc:title>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